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05" w:rsidRPr="004321CA" w:rsidRDefault="00140605" w:rsidP="005D7ECB">
      <w:pPr>
        <w:spacing w:after="120" w:line="240" w:lineRule="auto"/>
        <w:jc w:val="right"/>
        <w:rPr>
          <w:rFonts w:ascii="Arial" w:hAnsi="Arial" w:cs="Arial"/>
          <w:b/>
          <w:bCs/>
          <w:sz w:val="52"/>
          <w:szCs w:val="52"/>
        </w:rPr>
      </w:pPr>
      <w:r w:rsidRPr="004321CA">
        <w:rPr>
          <w:rFonts w:ascii="Arial" w:hAnsi="Arial" w:cs="Arial"/>
          <w:b/>
          <w:bCs/>
          <w:sz w:val="52"/>
          <w:szCs w:val="52"/>
        </w:rPr>
        <w:t>Moser Hans</w:t>
      </w:r>
    </w:p>
    <w:p w:rsidR="00140605" w:rsidRPr="004321CA" w:rsidRDefault="00140605" w:rsidP="005D7ECB">
      <w:pPr>
        <w:spacing w:after="120" w:line="240" w:lineRule="auto"/>
        <w:jc w:val="right"/>
        <w:rPr>
          <w:rFonts w:ascii="Arial" w:hAnsi="Arial" w:cs="Arial"/>
          <w:b/>
          <w:bCs/>
          <w:sz w:val="52"/>
          <w:szCs w:val="52"/>
        </w:rPr>
      </w:pPr>
      <w:r w:rsidRPr="004321CA">
        <w:rPr>
          <w:rFonts w:ascii="Arial" w:hAnsi="Arial" w:cs="Arial"/>
          <w:b/>
          <w:bCs/>
          <w:sz w:val="52"/>
          <w:szCs w:val="52"/>
        </w:rPr>
        <w:t>Huter Roman</w:t>
      </w:r>
    </w:p>
    <w:p w:rsidR="00140605" w:rsidRPr="004321CA" w:rsidRDefault="00140605" w:rsidP="005D7ECB">
      <w:pPr>
        <w:spacing w:after="120" w:line="240" w:lineRule="auto"/>
        <w:jc w:val="right"/>
        <w:rPr>
          <w:rFonts w:ascii="Arial" w:hAnsi="Arial" w:cs="Arial"/>
          <w:b/>
          <w:bCs/>
          <w:sz w:val="52"/>
          <w:szCs w:val="52"/>
        </w:rPr>
      </w:pPr>
      <w:r w:rsidRPr="004321CA">
        <w:rPr>
          <w:rFonts w:ascii="Arial" w:hAnsi="Arial" w:cs="Arial"/>
          <w:b/>
          <w:bCs/>
          <w:sz w:val="52"/>
          <w:szCs w:val="52"/>
        </w:rPr>
        <w:t xml:space="preserve">Stohl Hans </w:t>
      </w:r>
      <w:r w:rsidR="005E158A" w:rsidRPr="004321CA">
        <w:rPr>
          <w:rFonts w:ascii="Arial" w:hAnsi="Arial" w:cs="Arial"/>
          <w:sz w:val="52"/>
          <w:szCs w:val="52"/>
        </w:rPr>
        <w:sym w:font="Wingdings 2" w:char="F085"/>
      </w:r>
    </w:p>
    <w:p w:rsidR="00140605" w:rsidRPr="004321CA" w:rsidRDefault="00140605" w:rsidP="00140605">
      <w:pPr>
        <w:spacing w:after="200"/>
        <w:rPr>
          <w:rFonts w:ascii="Arial" w:hAnsi="Arial" w:cs="Arial"/>
          <w:b/>
          <w:bCs/>
          <w:sz w:val="28"/>
          <w:szCs w:val="28"/>
        </w:rPr>
      </w:pPr>
    </w:p>
    <w:p w:rsidR="00140605" w:rsidRPr="004321CA" w:rsidRDefault="00140605" w:rsidP="00140605">
      <w:pPr>
        <w:spacing w:after="120"/>
        <w:jc w:val="center"/>
        <w:rPr>
          <w:rFonts w:ascii="Arial" w:hAnsi="Arial" w:cs="Arial"/>
          <w:b/>
          <w:bCs/>
          <w:sz w:val="64"/>
          <w:szCs w:val="64"/>
        </w:rPr>
      </w:pPr>
      <w:bookmarkStart w:id="0" w:name="_Hlk109226546"/>
      <w:r w:rsidRPr="004321CA">
        <w:rPr>
          <w:rFonts w:ascii="Arial" w:hAnsi="Arial" w:cs="Arial"/>
          <w:b/>
          <w:bCs/>
          <w:sz w:val="64"/>
          <w:szCs w:val="64"/>
        </w:rPr>
        <w:t>Nord- und Osttiroler Stempel</w:t>
      </w:r>
      <w:r w:rsidRPr="004321CA">
        <w:rPr>
          <w:rFonts w:ascii="Arial" w:hAnsi="Arial" w:cs="Arial"/>
          <w:b/>
          <w:bCs/>
          <w:sz w:val="64"/>
          <w:szCs w:val="64"/>
        </w:rPr>
        <w:br/>
        <w:t>der Posteinrichtungen A bis K</w:t>
      </w:r>
    </w:p>
    <w:p w:rsidR="00140605" w:rsidRPr="004321CA" w:rsidRDefault="00140605" w:rsidP="00140605">
      <w:pPr>
        <w:spacing w:after="120"/>
        <w:jc w:val="center"/>
        <w:rPr>
          <w:rFonts w:ascii="Arial" w:hAnsi="Arial" w:cs="Arial"/>
          <w:b/>
          <w:bCs/>
          <w:sz w:val="52"/>
          <w:szCs w:val="52"/>
        </w:rPr>
      </w:pPr>
      <w:r w:rsidRPr="004321CA">
        <w:rPr>
          <w:rFonts w:ascii="Arial" w:hAnsi="Arial" w:cs="Arial"/>
          <w:b/>
          <w:bCs/>
          <w:sz w:val="52"/>
          <w:szCs w:val="52"/>
        </w:rPr>
        <w:t>ab 1850 bis ca. 2020</w:t>
      </w:r>
    </w:p>
    <w:bookmarkEnd w:id="0"/>
    <w:p w:rsidR="00140605" w:rsidRPr="005D7ECB" w:rsidRDefault="00140605" w:rsidP="0014060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mithellemGitternetz"/>
        <w:tblW w:w="963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 w:rsidR="00140605" w:rsidRPr="004321CA" w:rsidTr="00795883">
        <w:trPr>
          <w:trHeight w:val="1984"/>
        </w:trPr>
        <w:tc>
          <w:tcPr>
            <w:tcW w:w="2410" w:type="dxa"/>
          </w:tcPr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1CA">
              <w:rPr>
                <w:rFonts w:ascii="Arial" w:hAnsi="Arial" w:cs="Arial"/>
                <w:noProof/>
              </w:rPr>
              <w:drawing>
                <wp:inline distT="0" distB="0" distL="0" distR="0" wp14:anchorId="00902EF7" wp14:editId="36665DC6">
                  <wp:extent cx="1080000" cy="1080000"/>
                  <wp:effectExtent l="0" t="0" r="6350" b="6350"/>
                  <wp:docPr id="1068" name="Grafik 1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1CA">
              <w:rPr>
                <w:rFonts w:ascii="Arial" w:hAnsi="Arial" w:cs="Arial"/>
                <w:noProof/>
              </w:rPr>
              <w:drawing>
                <wp:inline distT="0" distB="0" distL="0" distR="0" wp14:anchorId="10283692" wp14:editId="71C24279">
                  <wp:extent cx="1080000" cy="1080000"/>
                  <wp:effectExtent l="0" t="0" r="6350" b="6350"/>
                  <wp:docPr id="1067" name="Grafik 1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1CA">
              <w:rPr>
                <w:rFonts w:ascii="Arial" w:hAnsi="Arial" w:cs="Arial"/>
                <w:noProof/>
              </w:rPr>
              <w:drawing>
                <wp:inline distT="0" distB="0" distL="0" distR="0" wp14:anchorId="447D0814" wp14:editId="0BABC54E">
                  <wp:extent cx="1080000" cy="1080000"/>
                  <wp:effectExtent l="0" t="0" r="6350" b="6350"/>
                  <wp:docPr id="1724" name="Grafik 1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1CA">
              <w:rPr>
                <w:rFonts w:ascii="Arial" w:hAnsi="Arial" w:cs="Arial"/>
                <w:noProof/>
              </w:rPr>
              <w:drawing>
                <wp:inline distT="0" distB="0" distL="0" distR="0" wp14:anchorId="57BCF33D" wp14:editId="06CC43F4">
                  <wp:extent cx="1080000" cy="1080000"/>
                  <wp:effectExtent l="0" t="0" r="6350" b="6350"/>
                  <wp:docPr id="1693" name="Grafik 1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1CA">
              <w:rPr>
                <w:rFonts w:ascii="Arial" w:hAnsi="Arial" w:cs="Arial"/>
                <w:sz w:val="22"/>
                <w:szCs w:val="22"/>
              </w:rPr>
              <w:t>Geldverkehrsstempel</w:t>
            </w:r>
          </w:p>
        </w:tc>
      </w:tr>
      <w:tr w:rsidR="00140605" w:rsidRPr="004321CA" w:rsidTr="00795883">
        <w:trPr>
          <w:trHeight w:val="1984"/>
        </w:trPr>
        <w:tc>
          <w:tcPr>
            <w:tcW w:w="2410" w:type="dxa"/>
          </w:tcPr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1CA">
              <w:rPr>
                <w:rFonts w:ascii="Arial" w:hAnsi="Arial" w:cs="Arial"/>
                <w:noProof/>
              </w:rPr>
              <w:drawing>
                <wp:inline distT="0" distB="0" distL="0" distR="0" wp14:anchorId="6557A47B" wp14:editId="6E4DEF67">
                  <wp:extent cx="1076960" cy="1076960"/>
                  <wp:effectExtent l="0" t="0" r="0" b="0"/>
                  <wp:docPr id="1066" name="Grafik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605" w:rsidRPr="004321CA" w:rsidRDefault="00140605" w:rsidP="00140605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1CA">
              <w:rPr>
                <w:rFonts w:ascii="Arial" w:hAnsi="Arial" w:cs="Arial"/>
                <w:sz w:val="22"/>
                <w:szCs w:val="22"/>
              </w:rPr>
              <w:t>Zustellbasis</w:t>
            </w:r>
          </w:p>
        </w:tc>
        <w:tc>
          <w:tcPr>
            <w:tcW w:w="2410" w:type="dxa"/>
          </w:tcPr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1CA">
              <w:rPr>
                <w:rFonts w:ascii="Arial" w:hAnsi="Arial" w:cs="Arial"/>
                <w:noProof/>
              </w:rPr>
              <w:drawing>
                <wp:inline distT="0" distB="0" distL="0" distR="0" wp14:anchorId="3EE631C3" wp14:editId="200FDCAF">
                  <wp:extent cx="1076960" cy="1076960"/>
                  <wp:effectExtent l="0" t="0" r="0" b="0"/>
                  <wp:docPr id="1069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1CA">
              <w:rPr>
                <w:rFonts w:ascii="Arial" w:hAnsi="Arial" w:cs="Arial"/>
                <w:sz w:val="22"/>
                <w:szCs w:val="22"/>
              </w:rPr>
              <w:t>Postpartner</w:t>
            </w:r>
          </w:p>
        </w:tc>
        <w:tc>
          <w:tcPr>
            <w:tcW w:w="2410" w:type="dxa"/>
          </w:tcPr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1CA">
              <w:rPr>
                <w:rFonts w:ascii="Arial" w:hAnsi="Arial" w:cs="Arial"/>
                <w:noProof/>
              </w:rPr>
              <w:drawing>
                <wp:inline distT="0" distB="0" distL="0" distR="0" wp14:anchorId="1B91ED0F" wp14:editId="484016DD">
                  <wp:extent cx="1080000" cy="1080000"/>
                  <wp:effectExtent l="0" t="0" r="6350" b="6350"/>
                  <wp:docPr id="1197" name="Grafik 1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1CA">
              <w:rPr>
                <w:rFonts w:ascii="Arial" w:hAnsi="Arial" w:cs="Arial"/>
                <w:sz w:val="22"/>
                <w:szCs w:val="22"/>
              </w:rPr>
              <w:t>Poststelle</w:t>
            </w:r>
          </w:p>
        </w:tc>
        <w:tc>
          <w:tcPr>
            <w:tcW w:w="2409" w:type="dxa"/>
          </w:tcPr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0605" w:rsidRPr="004321CA" w:rsidRDefault="00140605" w:rsidP="00DF0BDB">
            <w:pPr>
              <w:spacing w:before="12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1CA">
              <w:rPr>
                <w:rFonts w:ascii="Arial" w:hAnsi="Arial" w:cs="Arial"/>
                <w:noProof/>
              </w:rPr>
              <w:drawing>
                <wp:inline distT="0" distB="0" distL="0" distR="0" wp14:anchorId="5DBA01E3" wp14:editId="43E746FE">
                  <wp:extent cx="1116535" cy="1008000"/>
                  <wp:effectExtent l="0" t="0" r="7620" b="1905"/>
                  <wp:docPr id="1070" name="Grafik 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535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605" w:rsidRPr="004321CA" w:rsidRDefault="00140605" w:rsidP="00795883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4321CA">
              <w:rPr>
                <w:rFonts w:ascii="Arial" w:hAnsi="Arial" w:cs="Arial"/>
              </w:rPr>
              <w:t>Werbe-, Wellenstempel</w:t>
            </w:r>
          </w:p>
        </w:tc>
      </w:tr>
    </w:tbl>
    <w:p w:rsidR="00140605" w:rsidRPr="005D7ECB" w:rsidRDefault="00140605" w:rsidP="0014060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:rsidR="00140605" w:rsidRPr="004321CA" w:rsidRDefault="00140605" w:rsidP="005D7ECB">
      <w:pPr>
        <w:spacing w:after="120" w:line="240" w:lineRule="auto"/>
        <w:jc w:val="right"/>
        <w:rPr>
          <w:rFonts w:ascii="Arial" w:hAnsi="Arial" w:cs="Arial"/>
          <w:b/>
          <w:bCs/>
          <w:sz w:val="40"/>
          <w:szCs w:val="40"/>
        </w:rPr>
      </w:pPr>
      <w:r w:rsidRPr="004321CA">
        <w:rPr>
          <w:rFonts w:ascii="Arial" w:hAnsi="Arial" w:cs="Arial"/>
          <w:b/>
          <w:bCs/>
          <w:sz w:val="40"/>
          <w:szCs w:val="40"/>
        </w:rPr>
        <w:t>Band 3A</w:t>
      </w:r>
    </w:p>
    <w:p w:rsidR="00562870" w:rsidRDefault="00140605" w:rsidP="005D7ECB">
      <w:pPr>
        <w:spacing w:after="120" w:line="240" w:lineRule="auto"/>
        <w:jc w:val="right"/>
        <w:rPr>
          <w:rFonts w:ascii="Arial" w:hAnsi="Arial" w:cs="Arial"/>
          <w:bCs/>
          <w:sz w:val="27"/>
          <w:szCs w:val="27"/>
        </w:rPr>
      </w:pPr>
      <w:r w:rsidRPr="004321CA">
        <w:rPr>
          <w:rFonts w:ascii="Arial" w:hAnsi="Arial" w:cs="Arial"/>
          <w:bCs/>
          <w:sz w:val="27"/>
          <w:szCs w:val="27"/>
        </w:rPr>
        <w:t>der Schriftenreihe „Zur Postgeschichte der ehemaligen Postdirektion Innsbruck“</w:t>
      </w:r>
    </w:p>
    <w:p w:rsidR="005D7ECB" w:rsidRPr="005D7ECB" w:rsidRDefault="005D7ECB" w:rsidP="005D7ECB">
      <w:pPr>
        <w:spacing w:after="120" w:line="240" w:lineRule="auto"/>
        <w:jc w:val="center"/>
        <w:rPr>
          <w:rFonts w:ascii="Arial" w:hAnsi="Arial" w:cs="Arial"/>
          <w:bCs/>
          <w:sz w:val="27"/>
          <w:szCs w:val="27"/>
        </w:rPr>
      </w:pPr>
      <w:r w:rsidRPr="005D7ECB">
        <w:rPr>
          <w:rFonts w:ascii="Arial" w:hAnsi="Arial" w:cs="Arial"/>
          <w:bCs/>
          <w:sz w:val="27"/>
          <w:szCs w:val="27"/>
        </w:rPr>
        <w:t>- - - - - - - - -</w:t>
      </w:r>
    </w:p>
    <w:p w:rsidR="005D7ECB" w:rsidRPr="005D7ECB" w:rsidRDefault="005D7ECB" w:rsidP="005D7ECB">
      <w:pPr>
        <w:pStyle w:val="NurText"/>
        <w:spacing w:after="120"/>
        <w:jc w:val="both"/>
        <w:rPr>
          <w:rFonts w:ascii="Arial" w:hAnsi="Arial" w:cs="Arial"/>
          <w:b/>
          <w:i/>
          <w:sz w:val="24"/>
          <w:szCs w:val="24"/>
          <w:lang w:val="de-AT"/>
        </w:rPr>
      </w:pPr>
      <w:r w:rsidRPr="005D7ECB">
        <w:rPr>
          <w:rFonts w:ascii="Arial" w:hAnsi="Arial" w:cs="Arial"/>
          <w:b/>
          <w:i/>
          <w:sz w:val="24"/>
          <w:szCs w:val="24"/>
          <w:lang w:val="de-AT"/>
        </w:rPr>
        <w:t xml:space="preserve">Das Buch ist Ende Nov. 2022 </w:t>
      </w:r>
      <w:r w:rsidR="000A7240">
        <w:rPr>
          <w:rFonts w:ascii="Arial" w:hAnsi="Arial" w:cs="Arial"/>
          <w:b/>
          <w:i/>
          <w:sz w:val="24"/>
          <w:szCs w:val="24"/>
          <w:lang w:val="de-AT"/>
        </w:rPr>
        <w:t>im DIN A4-Format in kleiner Auflage</w:t>
      </w:r>
      <w:r w:rsidRPr="005D7ECB">
        <w:rPr>
          <w:rFonts w:ascii="Arial" w:hAnsi="Arial" w:cs="Arial"/>
          <w:b/>
          <w:i/>
          <w:sz w:val="24"/>
          <w:szCs w:val="24"/>
          <w:lang w:val="de-AT"/>
        </w:rPr>
        <w:t xml:space="preserve"> erscheinen. </w:t>
      </w:r>
      <w:r w:rsidR="004311FF">
        <w:rPr>
          <w:rFonts w:ascii="Arial" w:hAnsi="Arial" w:cs="Arial"/>
          <w:b/>
          <w:i/>
          <w:sz w:val="24"/>
          <w:szCs w:val="24"/>
          <w:lang w:val="de-AT"/>
        </w:rPr>
        <w:t>Nach deren Verkauf können w</w:t>
      </w:r>
      <w:r w:rsidRPr="005D7ECB">
        <w:rPr>
          <w:rFonts w:ascii="Arial" w:hAnsi="Arial" w:cs="Arial"/>
          <w:b/>
          <w:i/>
          <w:sz w:val="24"/>
          <w:szCs w:val="24"/>
          <w:lang w:val="de-AT"/>
        </w:rPr>
        <w:t xml:space="preserve">eitere Bücher spiralisiert (statt klebe-gebunden) </w:t>
      </w:r>
      <w:r w:rsidR="004311FF">
        <w:rPr>
          <w:rFonts w:ascii="Arial" w:hAnsi="Arial" w:cs="Arial"/>
          <w:b/>
          <w:i/>
          <w:sz w:val="24"/>
          <w:szCs w:val="24"/>
          <w:lang w:val="de-AT"/>
        </w:rPr>
        <w:t xml:space="preserve">bezogen </w:t>
      </w:r>
      <w:r w:rsidRPr="005D7ECB">
        <w:rPr>
          <w:rFonts w:ascii="Arial" w:hAnsi="Arial" w:cs="Arial"/>
          <w:b/>
          <w:i/>
          <w:sz w:val="24"/>
          <w:szCs w:val="24"/>
          <w:lang w:val="de-AT"/>
        </w:rPr>
        <w:t>werden</w:t>
      </w:r>
      <w:r w:rsidR="00565190">
        <w:rPr>
          <w:rFonts w:ascii="Arial" w:hAnsi="Arial" w:cs="Arial"/>
          <w:b/>
          <w:i/>
          <w:sz w:val="24"/>
          <w:szCs w:val="24"/>
          <w:lang w:val="de-AT"/>
        </w:rPr>
        <w:t>,</w:t>
      </w:r>
      <w:r w:rsidRPr="005D7ECB">
        <w:rPr>
          <w:rFonts w:ascii="Arial" w:hAnsi="Arial" w:cs="Arial"/>
          <w:b/>
          <w:i/>
          <w:sz w:val="24"/>
          <w:szCs w:val="24"/>
          <w:lang w:val="de-AT"/>
        </w:rPr>
        <w:t xml:space="preserve"> sie beinhalten die sich </w:t>
      </w:r>
      <w:r w:rsidR="004311FF">
        <w:rPr>
          <w:rFonts w:ascii="Arial" w:hAnsi="Arial" w:cs="Arial"/>
          <w:b/>
          <w:i/>
          <w:sz w:val="24"/>
          <w:szCs w:val="24"/>
          <w:lang w:val="de-AT"/>
        </w:rPr>
        <w:t>aktuell</w:t>
      </w:r>
      <w:r w:rsidRPr="005D7ECB">
        <w:rPr>
          <w:rFonts w:ascii="Arial" w:hAnsi="Arial" w:cs="Arial"/>
          <w:b/>
          <w:i/>
          <w:sz w:val="24"/>
          <w:szCs w:val="24"/>
          <w:lang w:val="de-AT"/>
        </w:rPr>
        <w:t xml:space="preserve"> ergebenden neuesten Erkenntnisse.</w:t>
      </w:r>
    </w:p>
    <w:p w:rsidR="005D7ECB" w:rsidRPr="005D7ECB" w:rsidRDefault="005D7ECB" w:rsidP="005D02BE">
      <w:pPr>
        <w:pStyle w:val="NurText"/>
        <w:spacing w:after="120"/>
        <w:jc w:val="center"/>
        <w:rPr>
          <w:rFonts w:ascii="Arial" w:hAnsi="Arial" w:cs="Arial"/>
          <w:b/>
          <w:i/>
          <w:sz w:val="24"/>
          <w:szCs w:val="24"/>
          <w:lang w:val="de-AT"/>
        </w:rPr>
      </w:pPr>
      <w:r w:rsidRPr="005D7ECB">
        <w:rPr>
          <w:rFonts w:ascii="Arial" w:hAnsi="Arial" w:cs="Arial"/>
          <w:b/>
          <w:i/>
          <w:sz w:val="24"/>
          <w:szCs w:val="24"/>
          <w:lang w:val="de-AT"/>
        </w:rPr>
        <w:t xml:space="preserve">Preis: EUR 55 + Postversand (Tarif 2022: Inland </w:t>
      </w:r>
      <w:r w:rsidR="005D02BE">
        <w:rPr>
          <w:rFonts w:ascii="Arial" w:hAnsi="Arial" w:cs="Arial"/>
          <w:b/>
          <w:i/>
          <w:sz w:val="24"/>
          <w:szCs w:val="24"/>
          <w:lang w:val="de-AT"/>
        </w:rPr>
        <w:t xml:space="preserve">€ </w:t>
      </w:r>
      <w:r w:rsidRPr="005D7ECB">
        <w:rPr>
          <w:rFonts w:ascii="Arial" w:hAnsi="Arial" w:cs="Arial"/>
          <w:b/>
          <w:i/>
          <w:sz w:val="24"/>
          <w:szCs w:val="24"/>
          <w:lang w:val="de-AT"/>
        </w:rPr>
        <w:t>6.50; nach BRD ca. € 15)</w:t>
      </w:r>
    </w:p>
    <w:p w:rsidR="005D7ECB" w:rsidRPr="005D7ECB" w:rsidRDefault="005D7ECB" w:rsidP="005D7ECB">
      <w:pPr>
        <w:spacing w:after="120" w:line="300" w:lineRule="exact"/>
        <w:jc w:val="both"/>
        <w:rPr>
          <w:rFonts w:ascii="Arial" w:hAnsi="Arial" w:cs="Arial"/>
          <w:b/>
          <w:i/>
          <w:sz w:val="24"/>
          <w:szCs w:val="24"/>
        </w:rPr>
      </w:pPr>
      <w:r w:rsidRPr="005D7ECB">
        <w:rPr>
          <w:rFonts w:ascii="Arial" w:hAnsi="Arial" w:cs="Arial"/>
          <w:b/>
          <w:i/>
          <w:sz w:val="24"/>
          <w:szCs w:val="24"/>
        </w:rPr>
        <w:t>Bestellung an: Dr. Hans Moser, Bärenweg 14, A-6410 Telfs</w:t>
      </w: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Pr="005D7ECB">
        <w:rPr>
          <w:rFonts w:ascii="Arial" w:hAnsi="Arial" w:cs="Arial"/>
          <w:b/>
          <w:i/>
          <w:sz w:val="24"/>
          <w:szCs w:val="24"/>
        </w:rPr>
        <w:t xml:space="preserve"> </w:t>
      </w:r>
      <w:hyperlink r:id="rId13" w:history="1">
        <w:r w:rsidRPr="00793402">
          <w:rPr>
            <w:rStyle w:val="Hyperlink"/>
            <w:rFonts w:ascii="Arial" w:hAnsi="Arial" w:cs="Arial"/>
            <w:b/>
            <w:i/>
            <w:sz w:val="24"/>
            <w:szCs w:val="24"/>
          </w:rPr>
          <w:t>hans.moser@uibk.ac.at</w:t>
        </w:r>
      </w:hyperlink>
    </w:p>
    <w:p w:rsidR="00140605" w:rsidRPr="004321CA" w:rsidRDefault="00140605" w:rsidP="00562870">
      <w:pPr>
        <w:spacing w:after="200"/>
        <w:rPr>
          <w:rFonts w:ascii="Arial" w:hAnsi="Arial" w:cs="Arial"/>
          <w:b/>
          <w:sz w:val="32"/>
          <w:szCs w:val="32"/>
        </w:rPr>
      </w:pPr>
      <w:r w:rsidRPr="004321CA">
        <w:rPr>
          <w:rFonts w:ascii="Arial" w:hAnsi="Arial" w:cs="Arial"/>
          <w:b/>
          <w:sz w:val="32"/>
          <w:szCs w:val="32"/>
        </w:rPr>
        <w:br w:type="page"/>
      </w:r>
    </w:p>
    <w:p w:rsidR="00C46614" w:rsidRPr="004321CA" w:rsidRDefault="00B56B44" w:rsidP="00B56B44">
      <w:pPr>
        <w:jc w:val="center"/>
        <w:rPr>
          <w:rFonts w:ascii="Arial" w:hAnsi="Arial" w:cs="Arial"/>
          <w:sz w:val="32"/>
          <w:szCs w:val="32"/>
        </w:rPr>
      </w:pPr>
      <w:r w:rsidRPr="004321CA">
        <w:rPr>
          <w:rFonts w:ascii="Arial" w:hAnsi="Arial" w:cs="Arial"/>
          <w:b/>
          <w:sz w:val="32"/>
          <w:szCs w:val="32"/>
        </w:rPr>
        <w:lastRenderedPageBreak/>
        <w:t>Nord- und Osttiroler Stempel der Posteinrichtungen</w:t>
      </w:r>
      <w:r w:rsidRPr="004321CA">
        <w:rPr>
          <w:rFonts w:ascii="Arial" w:hAnsi="Arial" w:cs="Arial"/>
          <w:sz w:val="32"/>
          <w:szCs w:val="32"/>
        </w:rPr>
        <w:t xml:space="preserve"> </w:t>
      </w:r>
      <w:r w:rsidR="00DB58F8" w:rsidRPr="004321CA">
        <w:rPr>
          <w:rFonts w:ascii="Arial" w:hAnsi="Arial" w:cs="Arial"/>
          <w:b/>
          <w:sz w:val="32"/>
          <w:szCs w:val="32"/>
        </w:rPr>
        <w:br/>
      </w:r>
      <w:r w:rsidRPr="004321CA">
        <w:rPr>
          <w:rFonts w:ascii="Arial" w:hAnsi="Arial" w:cs="Arial"/>
          <w:b/>
          <w:sz w:val="32"/>
          <w:szCs w:val="32"/>
        </w:rPr>
        <w:t xml:space="preserve">A bis K </w:t>
      </w:r>
      <w:r w:rsidR="00ED052C" w:rsidRPr="004321CA">
        <w:rPr>
          <w:rFonts w:ascii="Arial" w:hAnsi="Arial" w:cs="Arial"/>
          <w:b/>
          <w:sz w:val="32"/>
          <w:szCs w:val="32"/>
        </w:rPr>
        <w:t>ab</w:t>
      </w:r>
      <w:r w:rsidRPr="004321CA">
        <w:rPr>
          <w:rFonts w:ascii="Arial" w:hAnsi="Arial" w:cs="Arial"/>
          <w:b/>
          <w:sz w:val="32"/>
          <w:szCs w:val="32"/>
        </w:rPr>
        <w:t xml:space="preserve"> 1850</w:t>
      </w:r>
      <w:r w:rsidR="00ED052C" w:rsidRPr="004321CA">
        <w:rPr>
          <w:rFonts w:ascii="Arial" w:hAnsi="Arial" w:cs="Arial"/>
          <w:b/>
          <w:sz w:val="32"/>
          <w:szCs w:val="32"/>
        </w:rPr>
        <w:t xml:space="preserve"> bis ca. 2020</w:t>
      </w:r>
    </w:p>
    <w:p w:rsidR="00115307" w:rsidRPr="004321CA" w:rsidRDefault="00115307">
      <w:pPr>
        <w:rPr>
          <w:rFonts w:ascii="Arial" w:hAnsi="Arial" w:cs="Arial"/>
          <w:sz w:val="24"/>
          <w:szCs w:val="24"/>
        </w:rPr>
      </w:pPr>
    </w:p>
    <w:p w:rsidR="00ED052C" w:rsidRPr="004321CA" w:rsidRDefault="00ED052C" w:rsidP="00ED052C">
      <w:pPr>
        <w:jc w:val="center"/>
        <w:rPr>
          <w:rFonts w:ascii="Arial" w:hAnsi="Arial" w:cs="Arial"/>
          <w:sz w:val="24"/>
          <w:szCs w:val="24"/>
        </w:rPr>
      </w:pPr>
      <w:r w:rsidRPr="004321CA">
        <w:rPr>
          <w:rFonts w:ascii="Arial" w:hAnsi="Arial" w:cs="Arial"/>
          <w:sz w:val="24"/>
          <w:szCs w:val="24"/>
        </w:rPr>
        <w:t>Moser / Huter / Stohl</w:t>
      </w:r>
    </w:p>
    <w:p w:rsidR="00ED052C" w:rsidRPr="004321CA" w:rsidRDefault="00ED052C">
      <w:pPr>
        <w:rPr>
          <w:rFonts w:ascii="Arial" w:hAnsi="Arial" w:cs="Arial"/>
          <w:sz w:val="24"/>
          <w:szCs w:val="24"/>
        </w:rPr>
      </w:pPr>
    </w:p>
    <w:p w:rsidR="00115307" w:rsidRPr="004321CA" w:rsidRDefault="00594DF1" w:rsidP="00ED052C">
      <w:pPr>
        <w:pStyle w:val="NurText"/>
        <w:spacing w:after="120" w:line="300" w:lineRule="exact"/>
        <w:jc w:val="both"/>
        <w:rPr>
          <w:rFonts w:ascii="Arial" w:hAnsi="Arial" w:cs="Arial"/>
          <w:sz w:val="24"/>
          <w:szCs w:val="24"/>
        </w:rPr>
      </w:pPr>
      <w:r w:rsidRPr="004321CA">
        <w:rPr>
          <w:rFonts w:ascii="Arial" w:hAnsi="Arial" w:cs="Arial"/>
          <w:sz w:val="24"/>
          <w:szCs w:val="24"/>
        </w:rPr>
        <w:t xml:space="preserve">Im </w:t>
      </w:r>
      <w:r w:rsidR="00CA5AF7" w:rsidRPr="004321CA">
        <w:rPr>
          <w:rFonts w:ascii="Arial" w:hAnsi="Arial" w:cs="Arial"/>
          <w:sz w:val="24"/>
          <w:szCs w:val="24"/>
        </w:rPr>
        <w:t>DIN A4</w:t>
      </w:r>
      <w:r w:rsidR="00CA5AF7">
        <w:rPr>
          <w:rFonts w:ascii="Arial" w:hAnsi="Arial" w:cs="Arial"/>
          <w:sz w:val="24"/>
          <w:szCs w:val="24"/>
        </w:rPr>
        <w:t xml:space="preserve">-formatigen </w:t>
      </w:r>
      <w:r w:rsidR="00115307" w:rsidRPr="004321CA">
        <w:rPr>
          <w:rFonts w:ascii="Arial" w:hAnsi="Arial" w:cs="Arial"/>
          <w:sz w:val="24"/>
          <w:szCs w:val="24"/>
        </w:rPr>
        <w:t xml:space="preserve">Buch sind </w:t>
      </w:r>
      <w:r w:rsidR="00115307" w:rsidRPr="004321CA">
        <w:rPr>
          <w:rFonts w:ascii="Arial" w:hAnsi="Arial" w:cs="Arial"/>
          <w:b/>
          <w:sz w:val="24"/>
          <w:szCs w:val="24"/>
        </w:rPr>
        <w:t xml:space="preserve">alle Nord- und Osttiroler Posteinrichtungen </w:t>
      </w:r>
      <w:r w:rsidR="00115307" w:rsidRPr="004321CA">
        <w:rPr>
          <w:rFonts w:ascii="Arial" w:hAnsi="Arial" w:cs="Arial"/>
          <w:sz w:val="24"/>
          <w:szCs w:val="24"/>
        </w:rPr>
        <w:t xml:space="preserve">(Postämter, -filialen, -partner, -Servicestellen, -basen; Ablagen, Poststellen usw.) </w:t>
      </w:r>
      <w:r w:rsidR="00115307" w:rsidRPr="004321CA">
        <w:rPr>
          <w:rFonts w:ascii="Arial" w:hAnsi="Arial" w:cs="Arial"/>
          <w:b/>
          <w:sz w:val="24"/>
          <w:szCs w:val="24"/>
        </w:rPr>
        <w:t>mit den Buchstaben A bis K seit 1850</w:t>
      </w:r>
      <w:r w:rsidR="00115307" w:rsidRPr="004321CA">
        <w:rPr>
          <w:rFonts w:ascii="Arial" w:hAnsi="Arial" w:cs="Arial"/>
          <w:sz w:val="24"/>
          <w:szCs w:val="24"/>
        </w:rPr>
        <w:t xml:space="preserve"> alphabetisch gereiht nach dem zuletzt gültigen Namen. Ältere Namen erhalten einen Hinweis auf die neue Bezeichnung. In wenigen Worten wird jeweils über die Errichtung, mögliche Umbenennung</w:t>
      </w:r>
      <w:r w:rsidR="00CA5AF7">
        <w:rPr>
          <w:rFonts w:ascii="Arial" w:hAnsi="Arial" w:cs="Arial"/>
          <w:sz w:val="24"/>
          <w:szCs w:val="24"/>
        </w:rPr>
        <w:t>,</w:t>
      </w:r>
      <w:r w:rsidR="00115307" w:rsidRPr="004321CA">
        <w:rPr>
          <w:rFonts w:ascii="Arial" w:hAnsi="Arial" w:cs="Arial"/>
          <w:sz w:val="24"/>
          <w:szCs w:val="24"/>
        </w:rPr>
        <w:t xml:space="preserve"> Dienststellenänderung, </w:t>
      </w:r>
      <w:r w:rsidR="00CA5AF7">
        <w:rPr>
          <w:rFonts w:ascii="Arial" w:hAnsi="Arial" w:cs="Arial"/>
          <w:sz w:val="24"/>
          <w:szCs w:val="24"/>
        </w:rPr>
        <w:t>Schließung,</w:t>
      </w:r>
      <w:r w:rsidR="00115307" w:rsidRPr="004321CA">
        <w:rPr>
          <w:rFonts w:ascii="Arial" w:hAnsi="Arial" w:cs="Arial"/>
          <w:sz w:val="24"/>
          <w:szCs w:val="24"/>
        </w:rPr>
        <w:t xml:space="preserve"> Wiedereröffnung </w:t>
      </w:r>
      <w:r w:rsidR="00CA5AF7">
        <w:rPr>
          <w:rFonts w:ascii="Arial" w:hAnsi="Arial" w:cs="Arial"/>
          <w:sz w:val="24"/>
          <w:szCs w:val="24"/>
        </w:rPr>
        <w:t xml:space="preserve">oder </w:t>
      </w:r>
      <w:r w:rsidR="00CA5AF7" w:rsidRPr="004321CA">
        <w:rPr>
          <w:rFonts w:ascii="Arial" w:hAnsi="Arial" w:cs="Arial"/>
          <w:sz w:val="24"/>
          <w:szCs w:val="24"/>
        </w:rPr>
        <w:t>Auflassung</w:t>
      </w:r>
      <w:r w:rsidR="00CA5AF7" w:rsidRPr="004321CA">
        <w:rPr>
          <w:rFonts w:ascii="Arial" w:hAnsi="Arial" w:cs="Arial"/>
          <w:sz w:val="24"/>
          <w:szCs w:val="24"/>
        </w:rPr>
        <w:t xml:space="preserve"> </w:t>
      </w:r>
      <w:r w:rsidR="00115307" w:rsidRPr="004321CA">
        <w:rPr>
          <w:rFonts w:ascii="Arial" w:hAnsi="Arial" w:cs="Arial"/>
          <w:sz w:val="24"/>
          <w:szCs w:val="24"/>
        </w:rPr>
        <w:t>berichtet. Soweit Ergänzungen</w:t>
      </w:r>
      <w:r w:rsidR="005D02BE">
        <w:rPr>
          <w:rFonts w:ascii="Arial" w:hAnsi="Arial" w:cs="Arial"/>
          <w:sz w:val="24"/>
          <w:szCs w:val="24"/>
        </w:rPr>
        <w:t xml:space="preserve"> </w:t>
      </w:r>
      <w:r w:rsidR="00115307" w:rsidRPr="004321CA">
        <w:rPr>
          <w:rFonts w:ascii="Arial" w:hAnsi="Arial" w:cs="Arial"/>
          <w:sz w:val="24"/>
          <w:szCs w:val="24"/>
        </w:rPr>
        <w:t>zu „Kühnel“ bei Postablagen, Posthilfsstellen, Poststellen bekannt geworden sind, w</w:t>
      </w:r>
      <w:r w:rsidR="00ED052C" w:rsidRPr="004321CA">
        <w:rPr>
          <w:rFonts w:ascii="Arial" w:hAnsi="Arial" w:cs="Arial"/>
          <w:sz w:val="24"/>
          <w:szCs w:val="24"/>
        </w:rPr>
        <w:t>u</w:t>
      </w:r>
      <w:r w:rsidR="00115307" w:rsidRPr="004321CA">
        <w:rPr>
          <w:rFonts w:ascii="Arial" w:hAnsi="Arial" w:cs="Arial"/>
          <w:sz w:val="24"/>
          <w:szCs w:val="24"/>
        </w:rPr>
        <w:t xml:space="preserve">rden solche inkludiert. </w:t>
      </w:r>
      <w:r w:rsidR="00FE3374" w:rsidRPr="004321CA">
        <w:rPr>
          <w:rFonts w:ascii="Arial" w:hAnsi="Arial" w:cs="Arial"/>
          <w:sz w:val="24"/>
          <w:szCs w:val="24"/>
        </w:rPr>
        <w:t xml:space="preserve">Auch werden von </w:t>
      </w:r>
      <w:r w:rsidR="0019090E" w:rsidRPr="004321CA">
        <w:rPr>
          <w:rFonts w:ascii="Arial" w:hAnsi="Arial" w:cs="Arial"/>
          <w:sz w:val="24"/>
          <w:szCs w:val="24"/>
        </w:rPr>
        <w:t>Kühnel</w:t>
      </w:r>
      <w:r w:rsidR="00FE3374" w:rsidRPr="004321CA">
        <w:rPr>
          <w:rFonts w:ascii="Arial" w:hAnsi="Arial" w:cs="Arial"/>
          <w:sz w:val="24"/>
          <w:szCs w:val="24"/>
        </w:rPr>
        <w:t xml:space="preserve"> beschriebene aber nicht abgebildete Stempel genannt bzw. durch Abbildungen dargestellt</w:t>
      </w:r>
      <w:r w:rsidR="0019090E" w:rsidRPr="004321CA">
        <w:rPr>
          <w:rFonts w:ascii="Arial" w:hAnsi="Arial" w:cs="Arial"/>
          <w:sz w:val="24"/>
          <w:szCs w:val="24"/>
        </w:rPr>
        <w:t>, sofern sie verfügbar waren</w:t>
      </w:r>
      <w:r w:rsidR="00FE3374" w:rsidRPr="004321CA">
        <w:rPr>
          <w:rFonts w:ascii="Arial" w:hAnsi="Arial" w:cs="Arial"/>
          <w:sz w:val="24"/>
          <w:szCs w:val="24"/>
        </w:rPr>
        <w:t xml:space="preserve">. Ebenso nenne ich </w:t>
      </w:r>
      <w:r w:rsidR="0019090E" w:rsidRPr="004321CA">
        <w:rPr>
          <w:rFonts w:ascii="Arial" w:hAnsi="Arial" w:cs="Arial"/>
          <w:sz w:val="24"/>
          <w:szCs w:val="24"/>
        </w:rPr>
        <w:t xml:space="preserve">von Postablagen die </w:t>
      </w:r>
      <w:r w:rsidR="00FE3374" w:rsidRPr="004321CA">
        <w:rPr>
          <w:rFonts w:ascii="Arial" w:hAnsi="Arial" w:cs="Arial"/>
          <w:sz w:val="24"/>
          <w:szCs w:val="24"/>
        </w:rPr>
        <w:t>zeitliche</w:t>
      </w:r>
      <w:r w:rsidR="0019090E" w:rsidRPr="004321CA">
        <w:rPr>
          <w:rFonts w:ascii="Arial" w:hAnsi="Arial" w:cs="Arial"/>
          <w:sz w:val="24"/>
          <w:szCs w:val="24"/>
        </w:rPr>
        <w:t>n</w:t>
      </w:r>
      <w:r w:rsidR="00FE3374" w:rsidRPr="004321CA">
        <w:rPr>
          <w:rFonts w:ascii="Arial" w:hAnsi="Arial" w:cs="Arial"/>
          <w:sz w:val="24"/>
          <w:szCs w:val="24"/>
        </w:rPr>
        <w:t xml:space="preserve"> Lücken in denen Stempelnachweise fehlen</w:t>
      </w:r>
      <w:r w:rsidR="0019090E" w:rsidRPr="004321CA">
        <w:rPr>
          <w:rFonts w:ascii="Arial" w:hAnsi="Arial" w:cs="Arial"/>
          <w:sz w:val="24"/>
          <w:szCs w:val="24"/>
        </w:rPr>
        <w:t>.</w:t>
      </w:r>
      <w:r w:rsidR="005D02BE">
        <w:rPr>
          <w:rFonts w:ascii="Arial" w:hAnsi="Arial" w:cs="Arial"/>
          <w:sz w:val="24"/>
          <w:szCs w:val="24"/>
        </w:rPr>
        <w:t xml:space="preserve"> Somit findet das Kapitel „Tiroler Postablagen“ hier seine Ergänzung und durch die Hereinnahme der </w:t>
      </w:r>
      <w:r w:rsidR="00634BAD">
        <w:rPr>
          <w:rFonts w:ascii="Arial" w:hAnsi="Arial" w:cs="Arial"/>
          <w:sz w:val="24"/>
          <w:szCs w:val="24"/>
        </w:rPr>
        <w:t xml:space="preserve">inzwischen nicht mehr bestehenden </w:t>
      </w:r>
      <w:r w:rsidR="005D02BE">
        <w:rPr>
          <w:rFonts w:ascii="Arial" w:hAnsi="Arial" w:cs="Arial"/>
          <w:sz w:val="24"/>
          <w:szCs w:val="24"/>
        </w:rPr>
        <w:t xml:space="preserve">Post-Servicestellen auch seinen </w:t>
      </w:r>
      <w:r w:rsidR="00634BAD">
        <w:rPr>
          <w:rFonts w:ascii="Arial" w:hAnsi="Arial" w:cs="Arial"/>
          <w:sz w:val="24"/>
          <w:szCs w:val="24"/>
        </w:rPr>
        <w:t xml:space="preserve">thematischen </w:t>
      </w:r>
      <w:r w:rsidR="005D02BE">
        <w:rPr>
          <w:rFonts w:ascii="Arial" w:hAnsi="Arial" w:cs="Arial"/>
          <w:sz w:val="24"/>
          <w:szCs w:val="24"/>
        </w:rPr>
        <w:t>Abschluss.</w:t>
      </w:r>
    </w:p>
    <w:p w:rsidR="00115307" w:rsidRPr="004321CA" w:rsidRDefault="00115307" w:rsidP="00ED052C">
      <w:pPr>
        <w:pStyle w:val="NurText"/>
        <w:spacing w:after="120" w:line="300" w:lineRule="exact"/>
        <w:jc w:val="both"/>
        <w:rPr>
          <w:rFonts w:ascii="Arial" w:hAnsi="Arial" w:cs="Arial"/>
          <w:sz w:val="24"/>
          <w:szCs w:val="24"/>
          <w:lang w:val="de-AT"/>
        </w:rPr>
      </w:pPr>
      <w:r w:rsidRPr="004321CA">
        <w:rPr>
          <w:rFonts w:ascii="Arial" w:hAnsi="Arial" w:cs="Arial"/>
          <w:sz w:val="24"/>
          <w:szCs w:val="24"/>
          <w:lang w:val="de-AT"/>
        </w:rPr>
        <w:t>Das Buch beinhaltet auf 3</w:t>
      </w:r>
      <w:r w:rsidR="00FE3374" w:rsidRPr="004321CA">
        <w:rPr>
          <w:rFonts w:ascii="Arial" w:hAnsi="Arial" w:cs="Arial"/>
          <w:sz w:val="24"/>
          <w:szCs w:val="24"/>
          <w:lang w:val="de-AT"/>
        </w:rPr>
        <w:t>8</w:t>
      </w:r>
      <w:r w:rsidRPr="004321CA">
        <w:rPr>
          <w:rFonts w:ascii="Arial" w:hAnsi="Arial" w:cs="Arial"/>
          <w:sz w:val="24"/>
          <w:szCs w:val="24"/>
          <w:lang w:val="de-AT"/>
        </w:rPr>
        <w:t>0 Seiten etwa 2.700 Stempelabbildungen</w:t>
      </w:r>
      <w:r w:rsidR="0083703D">
        <w:rPr>
          <w:rFonts w:ascii="Arial" w:hAnsi="Arial" w:cs="Arial"/>
          <w:sz w:val="24"/>
          <w:szCs w:val="24"/>
          <w:lang w:val="de-AT"/>
        </w:rPr>
        <w:t xml:space="preserve"> in natürlicher Größe</w:t>
      </w:r>
      <w:r w:rsidRPr="004321CA">
        <w:rPr>
          <w:rFonts w:ascii="Arial" w:hAnsi="Arial" w:cs="Arial"/>
          <w:sz w:val="24"/>
          <w:szCs w:val="24"/>
          <w:lang w:val="de-AT"/>
        </w:rPr>
        <w:t xml:space="preserve">, </w:t>
      </w:r>
      <w:r w:rsidR="0075115F">
        <w:rPr>
          <w:rFonts w:ascii="Arial" w:hAnsi="Arial" w:cs="Arial"/>
          <w:sz w:val="24"/>
          <w:szCs w:val="24"/>
          <w:lang w:val="de-AT"/>
        </w:rPr>
        <w:t xml:space="preserve">die von Stempelvorlagen bzw. aus dem Postverkehr stammen und mit dem Programm Paintnet bearbeitet wurden. </w:t>
      </w:r>
      <w:r w:rsidR="00254341">
        <w:rPr>
          <w:rFonts w:ascii="Arial" w:hAnsi="Arial" w:cs="Arial"/>
          <w:sz w:val="24"/>
          <w:szCs w:val="24"/>
          <w:lang w:val="de-AT"/>
        </w:rPr>
        <w:t xml:space="preserve">Alle </w:t>
      </w:r>
      <w:r w:rsidR="00254341">
        <w:rPr>
          <w:rFonts w:ascii="Arial" w:hAnsi="Arial" w:cs="Arial"/>
          <w:sz w:val="24"/>
          <w:szCs w:val="24"/>
          <w:lang w:val="de-AT"/>
        </w:rPr>
        <w:t xml:space="preserve">Stempel </w:t>
      </w:r>
      <w:r w:rsidR="00254341">
        <w:rPr>
          <w:rFonts w:ascii="Arial" w:hAnsi="Arial" w:cs="Arial"/>
          <w:sz w:val="24"/>
          <w:szCs w:val="24"/>
          <w:lang w:val="de-AT"/>
        </w:rPr>
        <w:t xml:space="preserve">der Autoren </w:t>
      </w:r>
      <w:r w:rsidR="00254341" w:rsidRPr="004321CA">
        <w:rPr>
          <w:rFonts w:ascii="Arial" w:hAnsi="Arial" w:cs="Arial"/>
          <w:sz w:val="24"/>
          <w:szCs w:val="24"/>
          <w:lang w:val="de-AT"/>
        </w:rPr>
        <w:t>Müller, Klein</w:t>
      </w:r>
      <w:r w:rsidR="00254341">
        <w:rPr>
          <w:rFonts w:ascii="Arial" w:hAnsi="Arial" w:cs="Arial"/>
          <w:sz w:val="24"/>
          <w:szCs w:val="24"/>
          <w:lang w:val="de-AT"/>
        </w:rPr>
        <w:t xml:space="preserve"> / Rieger und</w:t>
      </w:r>
      <w:r w:rsidR="00254341" w:rsidRPr="004321CA">
        <w:rPr>
          <w:rFonts w:ascii="Arial" w:hAnsi="Arial" w:cs="Arial"/>
          <w:sz w:val="24"/>
          <w:szCs w:val="24"/>
          <w:lang w:val="de-AT"/>
        </w:rPr>
        <w:t xml:space="preserve"> Stohl </w:t>
      </w:r>
      <w:r w:rsidR="00254341">
        <w:rPr>
          <w:rFonts w:ascii="Arial" w:hAnsi="Arial" w:cs="Arial"/>
          <w:sz w:val="24"/>
          <w:szCs w:val="24"/>
          <w:lang w:val="de-AT"/>
        </w:rPr>
        <w:t xml:space="preserve">sind dargestellt oder zumindest genannt und wurden mit deren Typenbezeichnung versehen. </w:t>
      </w:r>
      <w:r w:rsidR="004730FE">
        <w:rPr>
          <w:rFonts w:ascii="Arial" w:hAnsi="Arial" w:cs="Arial"/>
          <w:sz w:val="24"/>
          <w:szCs w:val="24"/>
          <w:lang w:val="de-AT"/>
        </w:rPr>
        <w:t>Z</w:t>
      </w:r>
      <w:r w:rsidR="00594DF1" w:rsidRPr="004321CA">
        <w:rPr>
          <w:rFonts w:ascii="Arial" w:hAnsi="Arial" w:cs="Arial"/>
          <w:sz w:val="24"/>
          <w:szCs w:val="24"/>
          <w:lang w:val="de-AT"/>
        </w:rPr>
        <w:t>uvor</w:t>
      </w:r>
      <w:r w:rsidRPr="004321CA">
        <w:rPr>
          <w:rFonts w:ascii="Arial" w:hAnsi="Arial" w:cs="Arial"/>
          <w:sz w:val="24"/>
          <w:szCs w:val="24"/>
          <w:lang w:val="de-AT"/>
        </w:rPr>
        <w:t xml:space="preserve"> vermutete</w:t>
      </w:r>
      <w:r w:rsidR="00FE3374" w:rsidRPr="004321CA">
        <w:rPr>
          <w:rFonts w:ascii="Arial" w:hAnsi="Arial" w:cs="Arial"/>
          <w:sz w:val="24"/>
          <w:szCs w:val="24"/>
          <w:lang w:val="de-AT"/>
        </w:rPr>
        <w:t>n</w:t>
      </w:r>
      <w:r w:rsidRPr="004321CA">
        <w:rPr>
          <w:rFonts w:ascii="Arial" w:hAnsi="Arial" w:cs="Arial"/>
          <w:sz w:val="24"/>
          <w:szCs w:val="24"/>
          <w:lang w:val="de-AT"/>
        </w:rPr>
        <w:t xml:space="preserve"> Stempel </w:t>
      </w:r>
      <w:r w:rsidR="00254341">
        <w:rPr>
          <w:rFonts w:ascii="Arial" w:hAnsi="Arial" w:cs="Arial"/>
          <w:sz w:val="24"/>
          <w:szCs w:val="24"/>
          <w:lang w:val="de-AT"/>
        </w:rPr>
        <w:t xml:space="preserve">(Stohl, Kühnel) werden abgebildet </w:t>
      </w:r>
      <w:r w:rsidR="0083703D">
        <w:rPr>
          <w:rFonts w:ascii="Arial" w:hAnsi="Arial" w:cs="Arial"/>
          <w:sz w:val="24"/>
          <w:szCs w:val="24"/>
          <w:lang w:val="de-AT"/>
        </w:rPr>
        <w:t xml:space="preserve">oder es konnte ihre Existenz </w:t>
      </w:r>
      <w:r w:rsidR="004730FE">
        <w:rPr>
          <w:rFonts w:ascii="Arial" w:hAnsi="Arial" w:cs="Arial"/>
          <w:sz w:val="24"/>
          <w:szCs w:val="24"/>
          <w:lang w:val="de-AT"/>
        </w:rPr>
        <w:t>teilweise</w:t>
      </w:r>
      <w:r w:rsidR="0083703D">
        <w:rPr>
          <w:rFonts w:ascii="Arial" w:hAnsi="Arial" w:cs="Arial"/>
          <w:sz w:val="24"/>
          <w:szCs w:val="24"/>
          <w:lang w:val="de-AT"/>
        </w:rPr>
        <w:t xml:space="preserve"> verifiziert werden</w:t>
      </w:r>
      <w:r w:rsidRPr="004321CA">
        <w:rPr>
          <w:rFonts w:ascii="Arial" w:hAnsi="Arial" w:cs="Arial"/>
          <w:sz w:val="24"/>
          <w:szCs w:val="24"/>
          <w:lang w:val="de-AT"/>
        </w:rPr>
        <w:t xml:space="preserve">. </w:t>
      </w:r>
      <w:r w:rsidR="0019090E" w:rsidRPr="004321CA">
        <w:rPr>
          <w:rFonts w:ascii="Arial" w:hAnsi="Arial" w:cs="Arial"/>
          <w:sz w:val="24"/>
          <w:szCs w:val="24"/>
          <w:lang w:val="de-AT"/>
        </w:rPr>
        <w:t>N</w:t>
      </w:r>
      <w:r w:rsidRPr="004321CA">
        <w:rPr>
          <w:rFonts w:ascii="Arial" w:hAnsi="Arial" w:cs="Arial"/>
          <w:sz w:val="24"/>
          <w:szCs w:val="24"/>
          <w:lang w:val="de-AT"/>
        </w:rPr>
        <w:t>eben</w:t>
      </w:r>
      <w:r w:rsidR="0019090E" w:rsidRPr="004321CA">
        <w:rPr>
          <w:rFonts w:ascii="Arial" w:hAnsi="Arial" w:cs="Arial"/>
          <w:sz w:val="24"/>
          <w:szCs w:val="24"/>
          <w:lang w:val="de-AT"/>
        </w:rPr>
        <w:t xml:space="preserve"> der</w:t>
      </w:r>
      <w:r w:rsidRPr="004321CA">
        <w:rPr>
          <w:rFonts w:ascii="Arial" w:hAnsi="Arial" w:cs="Arial"/>
          <w:sz w:val="24"/>
          <w:szCs w:val="24"/>
          <w:lang w:val="de-AT"/>
        </w:rPr>
        <w:t xml:space="preserve"> Größe in mm, Typenbezeichnung und Bewertung der ehemaligen Autoren </w:t>
      </w:r>
      <w:r w:rsidR="0019090E" w:rsidRPr="004321CA">
        <w:rPr>
          <w:rFonts w:ascii="Arial" w:hAnsi="Arial" w:cs="Arial"/>
          <w:sz w:val="24"/>
          <w:szCs w:val="24"/>
          <w:lang w:val="de-AT"/>
        </w:rPr>
        <w:t xml:space="preserve">werden </w:t>
      </w:r>
      <w:r w:rsidRPr="004321CA">
        <w:rPr>
          <w:rFonts w:ascii="Arial" w:hAnsi="Arial" w:cs="Arial"/>
          <w:sz w:val="24"/>
          <w:szCs w:val="24"/>
          <w:u w:val="single"/>
          <w:lang w:val="de-AT"/>
        </w:rPr>
        <w:t>gesicherte</w:t>
      </w:r>
      <w:r w:rsidRPr="004321CA">
        <w:rPr>
          <w:rFonts w:ascii="Arial" w:hAnsi="Arial" w:cs="Arial"/>
          <w:sz w:val="24"/>
          <w:szCs w:val="24"/>
          <w:lang w:val="de-AT"/>
        </w:rPr>
        <w:t xml:space="preserve"> Einsatzzeiten </w:t>
      </w:r>
      <w:r w:rsidR="0019090E" w:rsidRPr="004321CA">
        <w:rPr>
          <w:rFonts w:ascii="Arial" w:hAnsi="Arial" w:cs="Arial"/>
          <w:sz w:val="24"/>
          <w:szCs w:val="24"/>
          <w:lang w:val="de-AT"/>
        </w:rPr>
        <w:t>und</w:t>
      </w:r>
      <w:r w:rsidRPr="004321CA">
        <w:rPr>
          <w:rFonts w:ascii="Arial" w:hAnsi="Arial" w:cs="Arial"/>
          <w:sz w:val="24"/>
          <w:szCs w:val="24"/>
          <w:lang w:val="de-AT"/>
        </w:rPr>
        <w:t xml:space="preserve"> weitere Besonderheiten (wie </w:t>
      </w:r>
      <w:r w:rsidR="0019090E" w:rsidRPr="004321CA">
        <w:rPr>
          <w:rFonts w:ascii="Arial" w:hAnsi="Arial" w:cs="Arial"/>
          <w:sz w:val="24"/>
          <w:szCs w:val="24"/>
          <w:lang w:val="de-AT"/>
        </w:rPr>
        <w:t xml:space="preserve">markante </w:t>
      </w:r>
      <w:r w:rsidRPr="004321CA">
        <w:rPr>
          <w:rFonts w:ascii="Arial" w:hAnsi="Arial" w:cs="Arial"/>
          <w:sz w:val="24"/>
          <w:szCs w:val="24"/>
          <w:lang w:val="de-AT"/>
        </w:rPr>
        <w:t>Beschädigung</w:t>
      </w:r>
      <w:r w:rsidR="0019090E" w:rsidRPr="004321CA">
        <w:rPr>
          <w:rFonts w:ascii="Arial" w:hAnsi="Arial" w:cs="Arial"/>
          <w:sz w:val="24"/>
          <w:szCs w:val="24"/>
          <w:lang w:val="de-AT"/>
        </w:rPr>
        <w:t>en</w:t>
      </w:r>
      <w:r w:rsidRPr="004321CA">
        <w:rPr>
          <w:rFonts w:ascii="Arial" w:hAnsi="Arial" w:cs="Arial"/>
          <w:sz w:val="24"/>
          <w:szCs w:val="24"/>
          <w:lang w:val="de-AT"/>
        </w:rPr>
        <w:t>, Daten der Postzeugverwaltung usw.) bekannt gegeben. Die Zahl der Neuentdeckungen ist im Vergleich zu den</w:t>
      </w:r>
      <w:r w:rsidR="004730FE">
        <w:rPr>
          <w:rFonts w:ascii="Arial" w:hAnsi="Arial" w:cs="Arial"/>
          <w:sz w:val="24"/>
          <w:szCs w:val="24"/>
          <w:lang w:val="de-AT"/>
        </w:rPr>
        <w:t xml:space="preserve"> genannten</w:t>
      </w:r>
      <w:r w:rsidRPr="004321CA">
        <w:rPr>
          <w:rFonts w:ascii="Arial" w:hAnsi="Arial" w:cs="Arial"/>
          <w:sz w:val="24"/>
          <w:szCs w:val="24"/>
          <w:lang w:val="de-AT"/>
        </w:rPr>
        <w:t xml:space="preserve"> Autoren beachtlich und wird jeweils kenntlich gemacht. </w:t>
      </w:r>
    </w:p>
    <w:p w:rsidR="00115307" w:rsidRPr="004321CA" w:rsidRDefault="004730FE" w:rsidP="00ED052C">
      <w:pPr>
        <w:pStyle w:val="NurText"/>
        <w:spacing w:after="12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</w:t>
      </w:r>
      <w:r w:rsidR="00115307" w:rsidRPr="004321CA">
        <w:rPr>
          <w:rFonts w:ascii="Arial" w:hAnsi="Arial" w:cs="Arial"/>
          <w:sz w:val="24"/>
          <w:szCs w:val="24"/>
        </w:rPr>
        <w:t>h wurden wenig bekannte</w:t>
      </w:r>
      <w:r w:rsidR="00115307" w:rsidRPr="004321CA">
        <w:rPr>
          <w:rFonts w:ascii="Arial" w:hAnsi="Arial" w:cs="Arial"/>
          <w:b/>
          <w:sz w:val="24"/>
          <w:szCs w:val="24"/>
        </w:rPr>
        <w:t xml:space="preserve"> </w:t>
      </w:r>
      <w:r w:rsidR="00115307" w:rsidRPr="004321CA">
        <w:rPr>
          <w:rFonts w:ascii="Arial" w:hAnsi="Arial" w:cs="Arial"/>
          <w:sz w:val="24"/>
          <w:szCs w:val="24"/>
        </w:rPr>
        <w:t xml:space="preserve">Stempel für besondere Postdienste wie </w:t>
      </w:r>
      <w:r w:rsidRPr="004321CA">
        <w:rPr>
          <w:rFonts w:ascii="Arial" w:hAnsi="Arial" w:cs="Arial"/>
          <w:sz w:val="24"/>
          <w:szCs w:val="24"/>
        </w:rPr>
        <w:t xml:space="preserve">Fernmeldebauamt, </w:t>
      </w:r>
      <w:r w:rsidR="00115307" w:rsidRPr="004321CA">
        <w:rPr>
          <w:rFonts w:ascii="Arial" w:hAnsi="Arial" w:cs="Arial"/>
          <w:sz w:val="24"/>
          <w:szCs w:val="24"/>
        </w:rPr>
        <w:t xml:space="preserve">Fernmeldebetriebsamt, Flugpost, Geldverkehr, interne Dienststellen (Buchhaltung, Rechnungsdepartement), Postauto, Rundfunk, Telefonsprechstelle, Telegraphenbauamt, „Tiroler Recomandiert-Stempel“ (alte Schreibweise); </w:t>
      </w:r>
      <w:r w:rsidR="006B28CA" w:rsidRPr="004321CA">
        <w:rPr>
          <w:rFonts w:ascii="Arial" w:hAnsi="Arial" w:cs="Arial"/>
          <w:sz w:val="24"/>
          <w:szCs w:val="24"/>
        </w:rPr>
        <w:t xml:space="preserve">Zeitungsstelle bzw. </w:t>
      </w:r>
      <w:r w:rsidR="00115307" w:rsidRPr="004321CA">
        <w:rPr>
          <w:rFonts w:ascii="Arial" w:hAnsi="Arial" w:cs="Arial"/>
          <w:sz w:val="24"/>
          <w:szCs w:val="24"/>
        </w:rPr>
        <w:t xml:space="preserve">Zeitungsexpedition und Zoll bei ihrem Standort (meist Innsbruck) aufgenommen. Bei den Postämtern bzw. Postfilialen </w:t>
      </w:r>
      <w:r w:rsidR="00E620F0">
        <w:rPr>
          <w:rFonts w:ascii="Arial" w:hAnsi="Arial" w:cs="Arial"/>
          <w:sz w:val="24"/>
          <w:szCs w:val="24"/>
        </w:rPr>
        <w:t>sind</w:t>
      </w:r>
      <w:r w:rsidR="00115307" w:rsidRPr="004321CA">
        <w:rPr>
          <w:rFonts w:ascii="Arial" w:hAnsi="Arial" w:cs="Arial"/>
          <w:sz w:val="24"/>
          <w:szCs w:val="24"/>
        </w:rPr>
        <w:t xml:space="preserve"> Stempelkronen von </w:t>
      </w:r>
      <w:r w:rsidR="00115307" w:rsidRPr="004321CA">
        <w:rPr>
          <w:rFonts w:ascii="Arial" w:hAnsi="Arial" w:cs="Arial"/>
          <w:b/>
          <w:sz w:val="24"/>
          <w:szCs w:val="24"/>
        </w:rPr>
        <w:t>Werbe-, Wellen- und Strichstempeln</w:t>
      </w:r>
      <w:r w:rsidR="00E620F0" w:rsidRPr="00E620F0">
        <w:rPr>
          <w:rFonts w:ascii="Arial" w:hAnsi="Arial" w:cs="Arial"/>
          <w:sz w:val="24"/>
          <w:szCs w:val="24"/>
        </w:rPr>
        <w:t xml:space="preserve"> abgebildet</w:t>
      </w:r>
      <w:r w:rsidR="00115307" w:rsidRPr="004321CA">
        <w:rPr>
          <w:rFonts w:ascii="Arial" w:hAnsi="Arial" w:cs="Arial"/>
          <w:sz w:val="24"/>
          <w:szCs w:val="24"/>
        </w:rPr>
        <w:t>, für deren Stempelfahnen (Werbe- oder Wellenklischee) sind Hinweise gegeben, wie: siehe Band 1 Seite xxx</w:t>
      </w:r>
      <w:r w:rsidR="0083703D">
        <w:rPr>
          <w:rFonts w:ascii="Arial" w:hAnsi="Arial" w:cs="Arial"/>
          <w:sz w:val="24"/>
          <w:szCs w:val="24"/>
        </w:rPr>
        <w:t xml:space="preserve"> aus der gleichen Schriftenreihe</w:t>
      </w:r>
      <w:r w:rsidR="001A1A13">
        <w:rPr>
          <w:rFonts w:ascii="Arial" w:hAnsi="Arial" w:cs="Arial"/>
          <w:sz w:val="24"/>
          <w:szCs w:val="24"/>
        </w:rPr>
        <w:t>, d</w:t>
      </w:r>
      <w:r w:rsidR="00CA5AF7">
        <w:rPr>
          <w:rFonts w:ascii="Arial" w:hAnsi="Arial" w:cs="Arial"/>
          <w:sz w:val="24"/>
          <w:szCs w:val="24"/>
        </w:rPr>
        <w:t>ie</w:t>
      </w:r>
      <w:r w:rsidR="001A1A13">
        <w:rPr>
          <w:rFonts w:ascii="Arial" w:hAnsi="Arial" w:cs="Arial"/>
          <w:sz w:val="24"/>
          <w:szCs w:val="24"/>
        </w:rPr>
        <w:t xml:space="preserve"> </w:t>
      </w:r>
      <w:r w:rsidR="0083703D">
        <w:rPr>
          <w:rFonts w:ascii="Arial" w:hAnsi="Arial" w:cs="Arial"/>
          <w:sz w:val="24"/>
          <w:szCs w:val="24"/>
        </w:rPr>
        <w:t xml:space="preserve">2017 </w:t>
      </w:r>
      <w:r w:rsidR="001A1A13">
        <w:rPr>
          <w:rFonts w:ascii="Arial" w:hAnsi="Arial" w:cs="Arial"/>
          <w:sz w:val="24"/>
          <w:szCs w:val="24"/>
        </w:rPr>
        <w:t>publiziert wurde</w:t>
      </w:r>
      <w:r w:rsidR="00115307" w:rsidRPr="004321CA">
        <w:rPr>
          <w:rFonts w:ascii="Arial" w:hAnsi="Arial" w:cs="Arial"/>
          <w:sz w:val="24"/>
          <w:szCs w:val="24"/>
        </w:rPr>
        <w:t xml:space="preserve">. </w:t>
      </w:r>
    </w:p>
    <w:p w:rsidR="00115307" w:rsidRPr="004321CA" w:rsidRDefault="00115307" w:rsidP="00ED052C">
      <w:pPr>
        <w:spacing w:after="120" w:line="300" w:lineRule="exact"/>
        <w:jc w:val="both"/>
        <w:rPr>
          <w:rFonts w:ascii="Arial" w:hAnsi="Arial" w:cs="Arial"/>
          <w:sz w:val="24"/>
          <w:szCs w:val="24"/>
        </w:rPr>
      </w:pPr>
      <w:r w:rsidRPr="004321CA">
        <w:rPr>
          <w:rFonts w:ascii="Arial" w:hAnsi="Arial" w:cs="Arial"/>
          <w:sz w:val="24"/>
          <w:szCs w:val="24"/>
        </w:rPr>
        <w:t xml:space="preserve">Um nicht Lücken in der alphabetischen Reihenfolge bei den Unterscheidungszeichen eines Stempeltyps ungeklärt zu lassen, wurden auch Stempelkronen der </w:t>
      </w:r>
      <w:r w:rsidRPr="004321CA">
        <w:rPr>
          <w:rFonts w:ascii="Arial" w:hAnsi="Arial" w:cs="Arial"/>
          <w:b/>
          <w:sz w:val="24"/>
          <w:szCs w:val="24"/>
        </w:rPr>
        <w:t>postalischen Freistempel</w:t>
      </w:r>
      <w:r w:rsidRPr="004321CA">
        <w:rPr>
          <w:rFonts w:ascii="Arial" w:hAnsi="Arial" w:cs="Arial"/>
          <w:sz w:val="24"/>
          <w:szCs w:val="24"/>
        </w:rPr>
        <w:t xml:space="preserve"> (</w:t>
      </w:r>
      <w:r w:rsidRPr="004321CA">
        <w:rPr>
          <w:rFonts w:ascii="Arial" w:hAnsi="Arial" w:cs="Arial"/>
          <w:b/>
          <w:sz w:val="24"/>
          <w:szCs w:val="24"/>
        </w:rPr>
        <w:t>Postfreistempel</w:t>
      </w:r>
      <w:r w:rsidR="00ED052C" w:rsidRPr="004321CA">
        <w:rPr>
          <w:rFonts w:ascii="Arial" w:hAnsi="Arial" w:cs="Arial"/>
          <w:b/>
          <w:sz w:val="24"/>
          <w:szCs w:val="24"/>
        </w:rPr>
        <w:t>; PFS</w:t>
      </w:r>
      <w:r w:rsidRPr="004321CA">
        <w:rPr>
          <w:rFonts w:ascii="Arial" w:hAnsi="Arial" w:cs="Arial"/>
          <w:sz w:val="24"/>
          <w:szCs w:val="24"/>
        </w:rPr>
        <w:t>) und der „</w:t>
      </w:r>
      <w:r w:rsidRPr="004321CA">
        <w:rPr>
          <w:rFonts w:ascii="Arial" w:hAnsi="Arial" w:cs="Arial"/>
          <w:b/>
          <w:sz w:val="24"/>
          <w:szCs w:val="24"/>
        </w:rPr>
        <w:t>Geldverkehrsstempel</w:t>
      </w:r>
      <w:r w:rsidRPr="004321CA">
        <w:rPr>
          <w:rFonts w:ascii="Arial" w:hAnsi="Arial" w:cs="Arial"/>
          <w:sz w:val="24"/>
          <w:szCs w:val="24"/>
        </w:rPr>
        <w:t xml:space="preserve">“ inkludiert. </w:t>
      </w:r>
    </w:p>
    <w:p w:rsidR="00594DF1" w:rsidRDefault="00594DF1" w:rsidP="00ED052C">
      <w:pPr>
        <w:spacing w:after="120" w:line="300" w:lineRule="exact"/>
        <w:jc w:val="both"/>
        <w:rPr>
          <w:rFonts w:ascii="Arial" w:hAnsi="Arial" w:cs="Arial"/>
          <w:sz w:val="24"/>
          <w:szCs w:val="24"/>
        </w:rPr>
      </w:pPr>
      <w:r w:rsidRPr="004321CA">
        <w:rPr>
          <w:rFonts w:ascii="Arial" w:hAnsi="Arial" w:cs="Arial"/>
          <w:sz w:val="24"/>
          <w:szCs w:val="24"/>
        </w:rPr>
        <w:t xml:space="preserve">Im Anhang </w:t>
      </w:r>
      <w:r w:rsidR="00E620F0">
        <w:rPr>
          <w:rFonts w:ascii="Arial" w:hAnsi="Arial" w:cs="Arial"/>
          <w:sz w:val="24"/>
          <w:szCs w:val="24"/>
        </w:rPr>
        <w:t>werden</w:t>
      </w:r>
      <w:r w:rsidRPr="004321CA">
        <w:rPr>
          <w:rFonts w:ascii="Arial" w:hAnsi="Arial" w:cs="Arial"/>
          <w:sz w:val="24"/>
          <w:szCs w:val="24"/>
        </w:rPr>
        <w:t xml:space="preserve"> </w:t>
      </w:r>
      <w:r w:rsidR="006B28CA" w:rsidRPr="004321CA">
        <w:rPr>
          <w:rFonts w:ascii="Arial" w:hAnsi="Arial" w:cs="Arial"/>
          <w:sz w:val="24"/>
          <w:szCs w:val="24"/>
        </w:rPr>
        <w:t xml:space="preserve">unter anderem </w:t>
      </w:r>
      <w:r w:rsidRPr="004321CA">
        <w:rPr>
          <w:rFonts w:ascii="Arial" w:hAnsi="Arial" w:cs="Arial"/>
          <w:b/>
          <w:sz w:val="24"/>
          <w:szCs w:val="24"/>
        </w:rPr>
        <w:t>postalische Landkarten</w:t>
      </w:r>
      <w:r w:rsidRPr="004321CA">
        <w:rPr>
          <w:rFonts w:ascii="Arial" w:hAnsi="Arial" w:cs="Arial"/>
          <w:sz w:val="24"/>
          <w:szCs w:val="24"/>
        </w:rPr>
        <w:t xml:space="preserve"> </w:t>
      </w:r>
      <w:r w:rsidR="00E620F0">
        <w:rPr>
          <w:rFonts w:ascii="Arial" w:hAnsi="Arial" w:cs="Arial"/>
          <w:sz w:val="24"/>
          <w:szCs w:val="24"/>
        </w:rPr>
        <w:t>gezeigt</w:t>
      </w:r>
      <w:r w:rsidRPr="004321CA">
        <w:rPr>
          <w:rFonts w:ascii="Arial" w:hAnsi="Arial" w:cs="Arial"/>
          <w:sz w:val="24"/>
          <w:szCs w:val="24"/>
        </w:rPr>
        <w:t>, die die Entwicklung der Postamtserschließung in den Jahren 1848</w:t>
      </w:r>
      <w:r w:rsidR="006B28CA" w:rsidRPr="004321CA">
        <w:rPr>
          <w:rFonts w:ascii="Arial" w:hAnsi="Arial" w:cs="Arial"/>
          <w:sz w:val="24"/>
          <w:szCs w:val="24"/>
        </w:rPr>
        <w:t xml:space="preserve"> bis </w:t>
      </w:r>
      <w:r w:rsidRPr="004321CA">
        <w:rPr>
          <w:rFonts w:ascii="Arial" w:hAnsi="Arial" w:cs="Arial"/>
          <w:sz w:val="24"/>
          <w:szCs w:val="24"/>
        </w:rPr>
        <w:t>1888 veranschaulichen.</w:t>
      </w:r>
    </w:p>
    <w:p w:rsidR="005D7ECB" w:rsidRDefault="008822F1" w:rsidP="004730FE">
      <w:pPr>
        <w:spacing w:after="120" w:line="30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E620F0">
        <w:rPr>
          <w:rFonts w:ascii="Arial" w:hAnsi="Arial" w:cs="Arial"/>
          <w:sz w:val="24"/>
          <w:szCs w:val="24"/>
        </w:rPr>
        <w:t>einer Liste</w:t>
      </w:r>
      <w:r>
        <w:rPr>
          <w:rFonts w:ascii="Arial" w:hAnsi="Arial" w:cs="Arial"/>
          <w:sz w:val="24"/>
          <w:szCs w:val="24"/>
        </w:rPr>
        <w:t xml:space="preserve"> werden </w:t>
      </w:r>
      <w:r w:rsidRPr="00DB3E15">
        <w:rPr>
          <w:rFonts w:ascii="Arial" w:hAnsi="Arial" w:cs="Arial"/>
          <w:b/>
          <w:sz w:val="24"/>
          <w:szCs w:val="24"/>
        </w:rPr>
        <w:t>fehlende St</w:t>
      </w:r>
      <w:bookmarkStart w:id="1" w:name="_GoBack"/>
      <w:bookmarkEnd w:id="1"/>
      <w:r w:rsidRPr="00DB3E15">
        <w:rPr>
          <w:rFonts w:ascii="Arial" w:hAnsi="Arial" w:cs="Arial"/>
          <w:b/>
          <w:sz w:val="24"/>
          <w:szCs w:val="24"/>
        </w:rPr>
        <w:t>empel</w:t>
      </w:r>
      <w:r>
        <w:rPr>
          <w:rFonts w:ascii="Arial" w:hAnsi="Arial" w:cs="Arial"/>
          <w:sz w:val="24"/>
          <w:szCs w:val="24"/>
        </w:rPr>
        <w:t xml:space="preserve"> zusammengefasst mit der Bitte mir </w:t>
      </w:r>
      <w:r w:rsidR="00E620F0">
        <w:rPr>
          <w:rFonts w:ascii="Arial" w:hAnsi="Arial" w:cs="Arial"/>
          <w:sz w:val="24"/>
          <w:szCs w:val="24"/>
        </w:rPr>
        <w:t xml:space="preserve">gegebenenfalls </w:t>
      </w:r>
      <w:r>
        <w:rPr>
          <w:rFonts w:ascii="Arial" w:hAnsi="Arial" w:cs="Arial"/>
          <w:sz w:val="24"/>
          <w:szCs w:val="24"/>
        </w:rPr>
        <w:t>unbeschnittene Scans eines DIN A4 Scaners (300 dpi, jpg-Format) oder Farbkopien zu</w:t>
      </w:r>
      <w:r w:rsidR="00E62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senden, damit ich diese in Nachträgen berücksichtigen kann. </w:t>
      </w:r>
      <w:r w:rsidR="00565190">
        <w:rPr>
          <w:rFonts w:ascii="Arial" w:hAnsi="Arial" w:cs="Arial"/>
          <w:sz w:val="24"/>
          <w:szCs w:val="24"/>
        </w:rPr>
        <w:t xml:space="preserve">Ergänzungen jeglicher Art sind willkommen. </w:t>
      </w:r>
      <w:r>
        <w:rPr>
          <w:rFonts w:ascii="Arial" w:hAnsi="Arial" w:cs="Arial"/>
          <w:sz w:val="24"/>
          <w:szCs w:val="24"/>
        </w:rPr>
        <w:t xml:space="preserve">Adresse siehe oben. </w:t>
      </w:r>
      <w:r w:rsidR="00E620F0">
        <w:rPr>
          <w:rFonts w:ascii="Arial" w:hAnsi="Arial" w:cs="Arial"/>
          <w:sz w:val="24"/>
          <w:szCs w:val="24"/>
        </w:rPr>
        <w:t>Mitarbeiter</w:t>
      </w:r>
      <w:r>
        <w:rPr>
          <w:rFonts w:ascii="Arial" w:hAnsi="Arial" w:cs="Arial"/>
          <w:sz w:val="24"/>
          <w:szCs w:val="24"/>
        </w:rPr>
        <w:t xml:space="preserve"> werden in der </w:t>
      </w:r>
      <w:r w:rsidR="00565190">
        <w:rPr>
          <w:rFonts w:ascii="Arial" w:hAnsi="Arial" w:cs="Arial"/>
          <w:sz w:val="24"/>
          <w:szCs w:val="24"/>
        </w:rPr>
        <w:t xml:space="preserve">„Liste der </w:t>
      </w:r>
      <w:r>
        <w:rPr>
          <w:rFonts w:ascii="Arial" w:hAnsi="Arial" w:cs="Arial"/>
          <w:sz w:val="24"/>
          <w:szCs w:val="24"/>
        </w:rPr>
        <w:t>Unterstützer</w:t>
      </w:r>
      <w:r w:rsidR="0056519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aufgenommen, außer sie wollen anonym bleiben.</w:t>
      </w:r>
      <w:r w:rsidR="00565190">
        <w:rPr>
          <w:rFonts w:ascii="Arial" w:hAnsi="Arial" w:cs="Arial"/>
          <w:sz w:val="24"/>
          <w:szCs w:val="24"/>
        </w:rPr>
        <w:t xml:space="preserve"> </w:t>
      </w:r>
      <w:r w:rsidR="005D7ECB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:rsidR="004321CA" w:rsidRPr="004321CA" w:rsidRDefault="004321CA" w:rsidP="004321CA">
      <w:pPr>
        <w:jc w:val="center"/>
        <w:rPr>
          <w:rFonts w:ascii="Arial" w:hAnsi="Arial" w:cs="Arial"/>
          <w:b/>
          <w:sz w:val="32"/>
          <w:szCs w:val="32"/>
        </w:rPr>
      </w:pPr>
      <w:r w:rsidRPr="004321CA">
        <w:rPr>
          <w:rFonts w:ascii="Arial" w:hAnsi="Arial" w:cs="Arial"/>
          <w:b/>
          <w:sz w:val="32"/>
          <w:szCs w:val="32"/>
        </w:rPr>
        <w:lastRenderedPageBreak/>
        <w:t>Inhaltsverzeichnis</w:t>
      </w:r>
    </w:p>
    <w:p w:rsidR="004321CA" w:rsidRPr="004321CA" w:rsidRDefault="004321CA" w:rsidP="004321C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4"/>
        <w:gridCol w:w="1364"/>
      </w:tblGrid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117493094"/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Seite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E3EE6">
              <w:rPr>
                <w:rFonts w:ascii="Arial" w:hAnsi="Arial" w:cs="Arial"/>
                <w:b/>
                <w:sz w:val="28"/>
                <w:szCs w:val="28"/>
              </w:rPr>
              <w:t>Abkürzungen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EE6">
              <w:rPr>
                <w:rFonts w:ascii="Arial" w:hAnsi="Arial" w:cs="Arial"/>
                <w:b/>
                <w:sz w:val="24"/>
                <w:szCs w:val="24"/>
              </w:rPr>
              <w:t>Umschlag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E3EE6">
              <w:rPr>
                <w:rFonts w:ascii="Arial" w:hAnsi="Arial" w:cs="Arial"/>
                <w:b/>
                <w:sz w:val="28"/>
                <w:szCs w:val="28"/>
              </w:rPr>
              <w:t>Vorwort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EE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7E3EE6">
              <w:rPr>
                <w:rFonts w:ascii="Arial" w:hAnsi="Arial" w:cs="Arial"/>
                <w:b/>
                <w:sz w:val="28"/>
                <w:szCs w:val="28"/>
              </w:rPr>
              <w:t>1. Allgemeiner Abschnitt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EE6">
              <w:rPr>
                <w:rFonts w:ascii="Arial" w:hAnsi="Arial" w:cs="Arial"/>
                <w:b/>
                <w:sz w:val="24"/>
                <w:szCs w:val="24"/>
              </w:rPr>
              <w:t>2-16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 xml:space="preserve">    1.1 Persönliches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 xml:space="preserve">    1.2 Buchinhalt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 xml:space="preserve">    1.3 Ursprung der Stempelabbildungen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3-7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1.3.1 Hans Stohl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1.3.2 Sammlungen historischer Stempelabschläge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1.3.3 Revisionsbücher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1.3.4 Archiv der Postdirektion Innsbruck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1.3.5 Unterstützung durch die Post AG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1.3.6 Archive und Museen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1.3.7 Unterstützer: Personen und Firmen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 xml:space="preserve">    1.4 Die wichtigsten Stempeltypen nach „Stohl“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8-11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1.4.1 OT-Stempel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1.4.2 Stempel des Geldverkehrs mit Postleitzahl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1.4.3 Postfreistempel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1.4.4 Herstellung der Stempelabbildungen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 xml:space="preserve">    1.5. Literatur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12-16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1.5.1 Bücher</w:t>
            </w:r>
            <w:r w:rsidR="00565190">
              <w:rPr>
                <w:rFonts w:ascii="Arial" w:hAnsi="Arial" w:cs="Arial"/>
                <w:sz w:val="24"/>
                <w:szCs w:val="24"/>
              </w:rPr>
              <w:t>,</w:t>
            </w:r>
            <w:r w:rsidRPr="007E3EE6">
              <w:rPr>
                <w:rFonts w:ascii="Arial" w:hAnsi="Arial" w:cs="Arial"/>
                <w:sz w:val="24"/>
                <w:szCs w:val="24"/>
              </w:rPr>
              <w:t xml:space="preserve"> Broschüren</w:t>
            </w:r>
            <w:r w:rsidR="00565190">
              <w:rPr>
                <w:rFonts w:ascii="Arial" w:hAnsi="Arial" w:cs="Arial"/>
                <w:sz w:val="24"/>
                <w:szCs w:val="24"/>
              </w:rPr>
              <w:t>, Artikel und Sammlungen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1.5.2 Printmedien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1.5.3 Veröffentlichung der Post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1.5.4 Postkurskarten, postalische Landkarten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E3EE6">
              <w:rPr>
                <w:rFonts w:ascii="Arial" w:hAnsi="Arial" w:cs="Arial"/>
                <w:b/>
                <w:sz w:val="28"/>
                <w:szCs w:val="28"/>
              </w:rPr>
              <w:t>2. Erklärungen zum Aufbau des Stempelkataloges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EE6">
              <w:rPr>
                <w:rFonts w:ascii="Arial" w:hAnsi="Arial" w:cs="Arial"/>
                <w:b/>
                <w:sz w:val="24"/>
                <w:szCs w:val="24"/>
              </w:rPr>
              <w:t>17-20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E3EE6">
              <w:rPr>
                <w:rFonts w:ascii="Arial" w:hAnsi="Arial" w:cs="Arial"/>
                <w:b/>
                <w:sz w:val="28"/>
                <w:szCs w:val="28"/>
              </w:rPr>
              <w:t>3. Katalog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EE6">
              <w:rPr>
                <w:rFonts w:ascii="Arial" w:hAnsi="Arial" w:cs="Arial"/>
                <w:b/>
                <w:sz w:val="24"/>
                <w:szCs w:val="24"/>
              </w:rPr>
              <w:t>21-341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E3EE6">
              <w:rPr>
                <w:rFonts w:ascii="Arial" w:hAnsi="Arial" w:cs="Arial"/>
                <w:b/>
                <w:sz w:val="28"/>
                <w:szCs w:val="28"/>
              </w:rPr>
              <w:t>4. Anhang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EE6">
              <w:rPr>
                <w:rFonts w:ascii="Arial" w:hAnsi="Arial" w:cs="Arial"/>
                <w:b/>
                <w:sz w:val="24"/>
                <w:szCs w:val="24"/>
              </w:rPr>
              <w:t>342-379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 xml:space="preserve">    4.1 Ausgewertete Stempelprotokolle von Tiroler Postämtern zur </w:t>
            </w:r>
            <w:r w:rsidR="00E620F0" w:rsidRPr="007E3EE6">
              <w:rPr>
                <w:rFonts w:ascii="Arial" w:hAnsi="Arial" w:cs="Arial"/>
                <w:sz w:val="24"/>
                <w:szCs w:val="24"/>
              </w:rPr>
              <w:t>Zeit</w:t>
            </w:r>
            <w:r w:rsidRPr="007E3EE6">
              <w:rPr>
                <w:rFonts w:ascii="Arial" w:hAnsi="Arial" w:cs="Arial"/>
                <w:sz w:val="24"/>
                <w:szCs w:val="24"/>
              </w:rPr>
              <w:br/>
            </w:r>
            <w:r w:rsidRPr="007E3EE6">
              <w:rPr>
                <w:rFonts w:ascii="Arial" w:hAnsi="Arial" w:cs="Arial"/>
                <w:sz w:val="24"/>
                <w:szCs w:val="24"/>
              </w:rPr>
              <w:tab/>
              <w:t>des Schließens ab Mitte 2009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342-344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 xml:space="preserve">    4.2 Liste der eingesehenen Revisionsbücher / Postamtschroniken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345-346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 xml:space="preserve">    4.3 Postalische Landkarten aus 1848-1888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347-359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4.3.1 K. k. Postämter 1848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4.3.2 K. k. Postämter in den Bezirken um 1875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4.3.3 K. k. Postämter 1888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 xml:space="preserve">    4.4 Typen u. Bewertungen von Müller 1925 bzw. Müller / Fitch 1961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360-362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….4.5 Liste der fehlenden oder zu ergänzenden Stempel A bis K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364-371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4.5.1 Poststellen, Post-Servicestellen und Postpartnern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4.5.2 Stempelkronen der Wellen- und Postfreistempel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4.5.3 OT-Stempeln der Postämter, Poststellen I und Postfilialen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 xml:space="preserve">    4.6 „Schwerpunkt Postgeschichte“ des Ferdinandeums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372-378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4.6.1 Zur Entstehung des „postgeschichtlichen Schwerpunktes“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4.6.2 Zielsetzung: was wird gesammelt?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4.6.3 Steuerbegünstigte Schenkung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ab/>
              <w:t>4.6.4 Bis 2021 vermittelte Schenkungen an das Ferdinandeum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</w:tr>
      <w:tr w:rsidR="004321CA" w:rsidRPr="007E3EE6" w:rsidTr="00E620F0">
        <w:tc>
          <w:tcPr>
            <w:tcW w:w="8359" w:type="dxa"/>
          </w:tcPr>
          <w:p w:rsidR="004321CA" w:rsidRPr="007E3EE6" w:rsidRDefault="004321CA" w:rsidP="007E3E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 xml:space="preserve">    4.7 Buchreihe „Zur Postgeschichte der ehemaligen Postdirektion </w:t>
            </w:r>
            <w:r w:rsidRPr="007E3EE6">
              <w:rPr>
                <w:rFonts w:ascii="Arial" w:hAnsi="Arial" w:cs="Arial"/>
                <w:sz w:val="24"/>
                <w:szCs w:val="24"/>
              </w:rPr>
              <w:tab/>
              <w:t>Innsbruck“</w:t>
            </w:r>
          </w:p>
        </w:tc>
        <w:tc>
          <w:tcPr>
            <w:tcW w:w="1134" w:type="dxa"/>
          </w:tcPr>
          <w:p w:rsidR="004321CA" w:rsidRPr="007E3EE6" w:rsidRDefault="004321CA" w:rsidP="007E3EE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EE6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bookmarkEnd w:id="2"/>
    </w:tbl>
    <w:p w:rsidR="004321CA" w:rsidRPr="004321CA" w:rsidRDefault="004321CA" w:rsidP="00DB58F8">
      <w:pPr>
        <w:spacing w:after="120" w:line="300" w:lineRule="exact"/>
        <w:jc w:val="both"/>
        <w:rPr>
          <w:rFonts w:ascii="Arial" w:hAnsi="Arial" w:cs="Arial"/>
        </w:rPr>
      </w:pPr>
    </w:p>
    <w:sectPr w:rsidR="004321CA" w:rsidRPr="004321CA" w:rsidSect="0056287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039D5"/>
    <w:multiLevelType w:val="hybridMultilevel"/>
    <w:tmpl w:val="78723822"/>
    <w:lvl w:ilvl="0" w:tplc="064A8C5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07"/>
    <w:rsid w:val="000A7240"/>
    <w:rsid w:val="00115307"/>
    <w:rsid w:val="00140605"/>
    <w:rsid w:val="0019090E"/>
    <w:rsid w:val="001A1A13"/>
    <w:rsid w:val="001E4B7B"/>
    <w:rsid w:val="00254341"/>
    <w:rsid w:val="003F0C2C"/>
    <w:rsid w:val="003F25DD"/>
    <w:rsid w:val="004311FF"/>
    <w:rsid w:val="004321CA"/>
    <w:rsid w:val="004730FE"/>
    <w:rsid w:val="00491ADC"/>
    <w:rsid w:val="00562870"/>
    <w:rsid w:val="00565190"/>
    <w:rsid w:val="00594DF1"/>
    <w:rsid w:val="005D02BE"/>
    <w:rsid w:val="005D7ECB"/>
    <w:rsid w:val="005E158A"/>
    <w:rsid w:val="00633CA7"/>
    <w:rsid w:val="00634BAD"/>
    <w:rsid w:val="006479C9"/>
    <w:rsid w:val="006B28CA"/>
    <w:rsid w:val="006D6B9E"/>
    <w:rsid w:val="0075115F"/>
    <w:rsid w:val="007B4503"/>
    <w:rsid w:val="007E3EE6"/>
    <w:rsid w:val="0083703D"/>
    <w:rsid w:val="008434A7"/>
    <w:rsid w:val="008822F1"/>
    <w:rsid w:val="008A58A2"/>
    <w:rsid w:val="009B5544"/>
    <w:rsid w:val="009D63E6"/>
    <w:rsid w:val="00A90F26"/>
    <w:rsid w:val="00B56B44"/>
    <w:rsid w:val="00C46614"/>
    <w:rsid w:val="00CA5AF7"/>
    <w:rsid w:val="00D41AF9"/>
    <w:rsid w:val="00DB1D3B"/>
    <w:rsid w:val="00DB3E15"/>
    <w:rsid w:val="00DB58F8"/>
    <w:rsid w:val="00DF0BDB"/>
    <w:rsid w:val="00E620F0"/>
    <w:rsid w:val="00ED052C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9DCA"/>
  <w15:chartTrackingRefBased/>
  <w15:docId w15:val="{737483A5-BA06-49EB-8921-BAA04B46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5307"/>
    <w:pPr>
      <w:spacing w:after="0" w:line="27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115307"/>
    <w:pPr>
      <w:spacing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115307"/>
    <w:rPr>
      <w:rFonts w:ascii="Courier New" w:eastAsia="Times New Roman" w:hAnsi="Courier New" w:cs="Times New Roman"/>
      <w:sz w:val="20"/>
      <w:szCs w:val="20"/>
      <w:lang w:val="de-DE" w:eastAsia="de-DE"/>
    </w:rPr>
  </w:style>
  <w:style w:type="table" w:styleId="TabellemithellemGitternetz">
    <w:name w:val="Grid Table Light"/>
    <w:basedOn w:val="NormaleTabelle"/>
    <w:uiPriority w:val="40"/>
    <w:rsid w:val="00115307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4321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1C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321CA"/>
    <w:pPr>
      <w:spacing w:after="0" w:line="240" w:lineRule="auto"/>
    </w:pPr>
    <w:rPr>
      <w:rFonts w:ascii="Calibri" w:eastAsia="Calibri" w:hAnsi="Calibri" w:cs="Calibri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hans.moser@uibk.ac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3</cp:revision>
  <dcterms:created xsi:type="dcterms:W3CDTF">2022-12-22T14:43:00Z</dcterms:created>
  <dcterms:modified xsi:type="dcterms:W3CDTF">2022-12-22T14:57:00Z</dcterms:modified>
</cp:coreProperties>
</file>